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FE47EF">
        <w:rPr>
          <w:rFonts w:ascii="Times New Roman" w:eastAsia="MS Mincho" w:hAnsi="Times New Roman"/>
          <w:b/>
          <w:sz w:val="24"/>
          <w:szCs w:val="24"/>
        </w:rPr>
        <w:t>415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1F41EF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07</w:t>
      </w:r>
      <w:r w:rsidR="00C9694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мая</w:t>
      </w:r>
      <w:r w:rsidR="001F41EF">
        <w:rPr>
          <w:rFonts w:ascii="Times New Roman" w:eastAsia="MS Mincho" w:hAnsi="Times New Roman"/>
          <w:sz w:val="24"/>
          <w:szCs w:val="24"/>
        </w:rPr>
        <w:t xml:space="preserve">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95178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7B06FD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ХМАО-Югра,  г. </w:t>
      </w:r>
      <w:r w:rsidRPr="007B06FD">
        <w:rPr>
          <w:rFonts w:ascii="Times New Roman" w:eastAsia="MS Mincho" w:hAnsi="Times New Roman"/>
          <w:sz w:val="24"/>
          <w:szCs w:val="24"/>
        </w:rPr>
        <w:t xml:space="preserve">Пыть-Ях, 2 мкр., д. 4, дело об административном правонарушении в отношении </w:t>
      </w:r>
    </w:p>
    <w:p w:rsidR="001A0EF3" w:rsidP="001A0EF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Байрамова Фарида </w:t>
      </w:r>
      <w:r>
        <w:rPr>
          <w:rFonts w:ascii="Times New Roman" w:eastAsia="MS Mincho" w:hAnsi="Times New Roman"/>
          <w:sz w:val="24"/>
          <w:szCs w:val="24"/>
        </w:rPr>
        <w:t>Талыб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оглы</w:t>
      </w:r>
      <w:r>
        <w:rPr>
          <w:rFonts w:ascii="Times New Roman" w:eastAsia="MS Mincho" w:hAnsi="Times New Roman"/>
          <w:sz w:val="24"/>
          <w:szCs w:val="24"/>
        </w:rPr>
        <w:t>, ---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</w:p>
    <w:p w:rsidR="001B7E3D" w:rsidRPr="00D1231A" w:rsidP="00912851">
      <w:pPr>
        <w:ind w:firstLine="708"/>
        <w:jc w:val="both"/>
        <w:rPr>
          <w:rFonts w:eastAsia="MS Mincho"/>
        </w:rPr>
      </w:pPr>
      <w:r w:rsidRPr="007B06FD">
        <w:rPr>
          <w:rFonts w:eastAsia="MS Mincho"/>
        </w:rPr>
        <w:t xml:space="preserve">за совершение административного </w:t>
      </w:r>
      <w:r w:rsidRPr="00D1231A">
        <w:rPr>
          <w:rFonts w:eastAsia="MS Mincho"/>
        </w:rPr>
        <w:t>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Pr="00AE1F68" w:rsidR="007B7623">
        <w:rPr>
          <w:rFonts w:eastAsia="MS Mincho"/>
        </w:rPr>
        <w:t xml:space="preserve">н </w:t>
      </w:r>
      <w:r w:rsidR="00904426">
        <w:rPr>
          <w:rFonts w:eastAsia="MS Mincho"/>
        </w:rPr>
        <w:t>Байрамов Ф.Т.</w:t>
      </w:r>
      <w:r w:rsidR="00066979">
        <w:rPr>
          <w:rFonts w:eastAsia="MS Mincho"/>
        </w:rPr>
        <w:t xml:space="preserve"> </w:t>
      </w:r>
      <w:r w:rsidRPr="00AE1F68">
        <w:rPr>
          <w:rFonts w:eastAsia="MS Mincho"/>
        </w:rPr>
        <w:t>постановлением № 18810</w:t>
      </w:r>
      <w:r w:rsidR="005E2AD8">
        <w:rPr>
          <w:rFonts w:eastAsia="MS Mincho"/>
        </w:rPr>
        <w:t>5</w:t>
      </w:r>
      <w:r w:rsidR="00904426">
        <w:rPr>
          <w:rFonts w:eastAsia="MS Mincho"/>
        </w:rPr>
        <w:t>7223112</w:t>
      </w:r>
      <w:r w:rsidR="00FE47EF">
        <w:rPr>
          <w:rFonts w:eastAsia="MS Mincho"/>
        </w:rPr>
        <w:t>3008338 от 23</w:t>
      </w:r>
      <w:r w:rsidR="00904426">
        <w:rPr>
          <w:rFonts w:eastAsia="MS Mincho"/>
        </w:rPr>
        <w:t xml:space="preserve">.11.2023 </w:t>
      </w:r>
      <w:r w:rsidR="00066979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Pr="00AE1F68" w:rsidR="008379C6"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D4239B">
        <w:rPr>
          <w:rFonts w:eastAsia="MS Mincho"/>
        </w:rPr>
        <w:t>енног</w:t>
      </w:r>
      <w:r w:rsidR="00FE47EF">
        <w:rPr>
          <w:rFonts w:eastAsia="MS Mincho"/>
        </w:rPr>
        <w:t>о ч. 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</w:t>
      </w:r>
      <w:r w:rsidRPr="00AE1F68">
        <w:rPr>
          <w:rFonts w:eastAsia="MS Mincho"/>
        </w:rPr>
        <w:t xml:space="preserve"> КоАП РФ с назначением наказания в виде адми</w:t>
      </w:r>
      <w:r w:rsidR="006073BC">
        <w:rPr>
          <w:rFonts w:eastAsia="MS Mincho"/>
        </w:rPr>
        <w:t>н</w:t>
      </w:r>
      <w:r w:rsidR="001624B6">
        <w:rPr>
          <w:rFonts w:eastAsia="MS Mincho"/>
        </w:rPr>
        <w:t>истративно</w:t>
      </w:r>
      <w:r w:rsidR="009B5A96">
        <w:rPr>
          <w:rFonts w:eastAsia="MS Mincho"/>
        </w:rPr>
        <w:t xml:space="preserve">го штрафа в размере </w:t>
      </w:r>
      <w:r w:rsidR="00FE47EF">
        <w:rPr>
          <w:rFonts w:eastAsia="MS Mincho"/>
        </w:rPr>
        <w:t>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FE47EF">
        <w:rPr>
          <w:rFonts w:eastAsia="MS Mincho"/>
        </w:rPr>
        <w:t>19</w:t>
      </w:r>
      <w:r w:rsidR="00904426">
        <w:rPr>
          <w:rFonts w:eastAsia="MS Mincho"/>
        </w:rPr>
        <w:t>.12</w:t>
      </w:r>
      <w:r w:rsidR="001F41EF">
        <w:rPr>
          <w:rFonts w:eastAsia="MS Mincho"/>
        </w:rPr>
        <w:t>.2023</w:t>
      </w:r>
      <w:r w:rsidR="005E2AD8">
        <w:rPr>
          <w:rFonts w:eastAsia="MS Mincho"/>
        </w:rPr>
        <w:t xml:space="preserve">. В установленный до </w:t>
      </w:r>
      <w:r w:rsidR="00FE47EF">
        <w:rPr>
          <w:rFonts w:eastAsia="MS Mincho"/>
        </w:rPr>
        <w:t>20</w:t>
      </w:r>
      <w:r w:rsidR="00904426">
        <w:rPr>
          <w:rFonts w:eastAsia="MS Mincho"/>
        </w:rPr>
        <w:t>.02</w:t>
      </w:r>
      <w:r w:rsidR="007B06FD">
        <w:rPr>
          <w:rFonts w:eastAsia="MS Mincho"/>
        </w:rPr>
        <w:t>.2024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 xml:space="preserve">оплачен не был, в связи с чем </w:t>
      </w:r>
      <w:r w:rsidR="00904426">
        <w:rPr>
          <w:rFonts w:eastAsia="MS Mincho"/>
        </w:rPr>
        <w:t>02.04</w:t>
      </w:r>
      <w:r w:rsidR="005E581B">
        <w:rPr>
          <w:rFonts w:eastAsia="MS Mincho"/>
        </w:rPr>
        <w:t>.2024</w:t>
      </w:r>
      <w:r w:rsidRPr="00AE1F68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 срок, предусмотренный КоАП РФ.</w:t>
      </w:r>
    </w:p>
    <w:p w:rsidR="005E2AD8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122D34" w:rsidP="00122D34">
      <w:pPr>
        <w:ind w:firstLine="708"/>
        <w:jc w:val="both"/>
        <w:rPr>
          <w:rFonts w:eastAsia="MS Mincho"/>
        </w:rPr>
      </w:pPr>
      <w:r>
        <w:rPr>
          <w:rFonts w:eastAsia="MS Mincho"/>
        </w:rPr>
        <w:t>Байрамов</w:t>
      </w:r>
      <w:r>
        <w:rPr>
          <w:rFonts w:eastAsia="MS Mincho"/>
        </w:rPr>
        <w:t xml:space="preserve"> Ф.Т.</w:t>
      </w:r>
      <w:r w:rsidR="00DB76B9">
        <w:rPr>
          <w:rFonts w:eastAsia="MS Mincho"/>
        </w:rPr>
        <w:t xml:space="preserve"> </w:t>
      </w:r>
      <w:r>
        <w:rPr>
          <w:rFonts w:eastAsia="MS Mincho"/>
        </w:rPr>
        <w:t>от вручения извещений о времени и месте рассмотрения дела, уклоняется. Направленное по адресу места жительства судебное извещение не получает. На судебное заседание не явился, причин неявки не сообщил, не просил отложить рассмотрение дела. Мировой су</w:t>
      </w:r>
      <w:r>
        <w:rPr>
          <w:rFonts w:eastAsia="MS Mincho"/>
        </w:rPr>
        <w:t xml:space="preserve">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>
        <w:t>Постановления Пленума Верховного Суда РФ от 24 марта 2005 г. N 5 "О некоторых вопросах, в</w:t>
      </w:r>
      <w:r>
        <w:t xml:space="preserve">озникающих у судов при применении Кодекса Российской Федерации об административных правонарушениях", </w:t>
      </w:r>
      <w:r>
        <w:rPr>
          <w:rFonts w:eastAsia="MS Mincho"/>
        </w:rPr>
        <w:t>полагает возможным рассмотреть дело в его отсутствие.</w:t>
      </w:r>
    </w:p>
    <w:p w:rsidR="001F41EF" w:rsidRPr="00DE6736" w:rsidP="001F41EF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штрафа в установленный срок не оспорены правонарушителем, под</w:t>
      </w:r>
      <w:r w:rsidRPr="00DE6736">
        <w:rPr>
          <w:rFonts w:eastAsia="MS Mincho"/>
        </w:rPr>
        <w:t>тверждены материалами дела. Доказательств оплаты штрафа по данному постан</w:t>
      </w:r>
      <w:r w:rsidR="005E581B">
        <w:rPr>
          <w:rFonts w:eastAsia="MS Mincho"/>
        </w:rPr>
        <w:t>овлению д</w:t>
      </w:r>
      <w:r w:rsidR="00FE47EF">
        <w:rPr>
          <w:rFonts w:eastAsia="MS Mincho"/>
        </w:rPr>
        <w:t>о 20</w:t>
      </w:r>
      <w:r w:rsidR="00904426">
        <w:rPr>
          <w:rFonts w:eastAsia="MS Mincho"/>
        </w:rPr>
        <w:t>.02</w:t>
      </w:r>
      <w:r w:rsidR="007B06FD">
        <w:rPr>
          <w:rFonts w:eastAsia="MS Mincho"/>
        </w:rPr>
        <w:t>.2024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 w:rsidR="00904426">
        <w:rPr>
          <w:rFonts w:eastAsia="MS Mincho"/>
        </w:rPr>
        <w:t>20.03</w:t>
      </w:r>
      <w:r w:rsidR="005E581B">
        <w:rPr>
          <w:rFonts w:eastAsia="MS Mincho"/>
        </w:rPr>
        <w:t>.2024</w:t>
      </w:r>
      <w:r w:rsidRPr="00DE6736">
        <w:rPr>
          <w:rFonts w:eastAsia="MS Mincho"/>
        </w:rPr>
        <w:t xml:space="preserve">. </w:t>
      </w:r>
    </w:p>
    <w:p w:rsidR="001F41EF" w:rsidRPr="00AE1F68" w:rsidP="001F41EF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</w:t>
      </w:r>
      <w:r w:rsidRPr="00AE1F68">
        <w:rPr>
          <w:rFonts w:eastAsia="MS Mincho"/>
        </w:rPr>
        <w:t xml:space="preserve">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</w:r>
      <w:r w:rsidRPr="00DE6736">
        <w:rPr>
          <w:rFonts w:eastAsia="MS Mincho"/>
        </w:rPr>
        <w:t>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</w:t>
      </w:r>
      <w:r w:rsidRPr="00AE1F68">
        <w:rPr>
          <w:rFonts w:eastAsia="MS Mincho"/>
        </w:rPr>
        <w:t xml:space="preserve">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 xml:space="preserve">Исследованные в судебном заседании доказательства подтверждают неоплату </w:t>
      </w:r>
      <w:r w:rsidRPr="00AE1F68">
        <w:rPr>
          <w:rFonts w:eastAsia="MS Mincho"/>
        </w:rPr>
        <w:t>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 w:rsidR="00FE47EF">
        <w:t>19</w:t>
      </w:r>
      <w:r w:rsidR="00904426">
        <w:t>.02</w:t>
      </w:r>
      <w:r w:rsidR="001B7C14">
        <w:t>.2024</w:t>
      </w:r>
      <w:r w:rsidRPr="00AE1F68">
        <w:t xml:space="preserve">. Указанная дата мировым судьей определена с учетом положений ст. 4.8 КоАП РФ, регламентирующей правила исчисления </w:t>
      </w:r>
      <w:r w:rsidRPr="00AE1F68">
        <w:t>сроков по делам об административных правонарушениях, правовой позиции ВС РФ, изложенной в Постановлении № 5-АД17-76 от 02.10.2017 и № 39-АД15-6 от 08.10.2015.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</w:t>
      </w:r>
      <w:r w:rsidRPr="00AE1F68">
        <w:rPr>
          <w:rFonts w:eastAsia="MS Mincho"/>
        </w:rPr>
        <w:t>афа в установленный ч. 1 ст. 32.2 КоАП срок</w:t>
      </w:r>
      <w:r w:rsidRPr="00AE1F68"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122D34" w:rsidP="00122D34">
      <w:pPr>
        <w:ind w:firstLine="708"/>
        <w:jc w:val="both"/>
      </w:pPr>
      <w:r w:rsidRPr="00AE1F68">
        <w:t>Вместе с тем, мировой судья принимает во внимание, обстоя</w:t>
      </w:r>
      <w:r w:rsidRPr="00AE1F68">
        <w:t>тельства совершения правонарушения, а именно оплату штрафа до составления рассматриваемого протокола.</w:t>
      </w:r>
    </w:p>
    <w:p w:rsidR="005E581B" w:rsidRPr="00AE1F68" w:rsidP="005E581B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последствий, отсутствие данных о нарушени</w:t>
      </w:r>
      <w:r w:rsidRPr="00AE1F68">
        <w:t xml:space="preserve">и прав третьих лиц, отсутствии опасных последствий, непричинения в целом какого-либо вреда, а также принятия мер по устранению допущенных нарушений, оплаты штрафа с незначительным нарушением срока и оплаты штрафа до составления рассматриваемого протокола, </w:t>
      </w:r>
      <w:r w:rsidRPr="00AE1F68">
        <w:t xml:space="preserve"> мировой судья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</w:t>
      </w:r>
      <w:r w:rsidRPr="00AE1F68">
        <w:t xml:space="preserve">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  <w:r w:rsidR="00122D34">
        <w:rPr>
          <w:bCs/>
          <w:color w:val="26282F"/>
        </w:rPr>
        <w:t xml:space="preserve"> Доказательств наличия обстоятельств, исключающих признание рассматриваемого правонарушения малозначительным (в том числе отраженных в п. 36 </w:t>
      </w:r>
      <w:r w:rsidR="00122D34">
        <w:t>Обзора судебной практики Верховного Суда РФ N 2 (2022) (утв. Президиумом Верховного Суда РФ 12 октября 2022 г.), с делом не представлено.</w:t>
      </w:r>
    </w:p>
    <w:p w:rsidR="005E581B" w:rsidRPr="00AE1F68" w:rsidP="005E581B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</w:t>
      </w:r>
      <w:r w:rsidRPr="00AE1F68">
        <w:t xml:space="preserve">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5E581B" w:rsidRPr="00AE1F68" w:rsidP="005E581B">
      <w:pPr>
        <w:ind w:firstLine="708"/>
        <w:jc w:val="both"/>
      </w:pPr>
      <w:r w:rsidRPr="00AE1F68">
        <w:t xml:space="preserve">В соответствии со ст. 2.9 КоАП РФ, </w:t>
      </w:r>
      <w:r w:rsidRPr="00AE1F68">
        <w:t>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</w:t>
      </w:r>
      <w:r w:rsidRPr="00AE1F68">
        <w:t>тственности и ограничиться устным замечанием.</w:t>
      </w:r>
    </w:p>
    <w:p w:rsidR="005E581B" w:rsidRPr="00AE1F68" w:rsidP="005E581B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5E581B" w:rsidRPr="00AE1F68" w:rsidP="005E581B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5E581B" w:rsidRPr="00AE1F68" w:rsidP="005E581B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5E581B" w:rsidRPr="00AE1F68" w:rsidP="005E581B">
      <w:pPr>
        <w:rPr>
          <w:rFonts w:eastAsia="MS Mincho"/>
          <w:b/>
        </w:rPr>
      </w:pP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904426" w:rsidR="00904426">
        <w:rPr>
          <w:rFonts w:eastAsia="MS Mincho"/>
        </w:rPr>
        <w:t xml:space="preserve"> </w:t>
      </w:r>
      <w:r w:rsidR="00904426">
        <w:rPr>
          <w:rFonts w:eastAsia="MS Mincho"/>
        </w:rPr>
        <w:t>Байрамова Фарида Талыб оглы</w:t>
      </w:r>
      <w:r>
        <w:rPr>
          <w:rFonts w:eastAsia="MS Mincho"/>
        </w:rPr>
        <w:t>, 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5E581B" w:rsidRPr="00AE1F68" w:rsidP="005E581B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</w:t>
      </w:r>
      <w:r w:rsidRPr="00AE1F68">
        <w:rPr>
          <w:rFonts w:eastAsia="MS Mincho" w:cs="Courier New"/>
        </w:rPr>
        <w:t>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5E581B" w:rsidRPr="00AE1F68" w:rsidP="005E581B">
      <w:pPr>
        <w:ind w:firstLine="708"/>
        <w:jc w:val="both"/>
        <w:rPr>
          <w:rFonts w:eastAsia="MS Mincho"/>
        </w:rPr>
      </w:pPr>
    </w:p>
    <w:p w:rsidR="005E581B" w:rsidRPr="00AE1F68" w:rsidP="005E581B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5E581B" w:rsidRPr="00AE1F68" w:rsidP="000400D7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69DD"/>
    <w:rsid w:val="00027021"/>
    <w:rsid w:val="00027327"/>
    <w:rsid w:val="00031789"/>
    <w:rsid w:val="00031B7A"/>
    <w:rsid w:val="0003317F"/>
    <w:rsid w:val="0003633B"/>
    <w:rsid w:val="000400D7"/>
    <w:rsid w:val="00042F45"/>
    <w:rsid w:val="00054047"/>
    <w:rsid w:val="000541EA"/>
    <w:rsid w:val="0006214C"/>
    <w:rsid w:val="00066979"/>
    <w:rsid w:val="0007191E"/>
    <w:rsid w:val="00072337"/>
    <w:rsid w:val="00074459"/>
    <w:rsid w:val="0007643D"/>
    <w:rsid w:val="00084068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5ABF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2D34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624B6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498B"/>
    <w:rsid w:val="00196CBF"/>
    <w:rsid w:val="00197553"/>
    <w:rsid w:val="001A0EF3"/>
    <w:rsid w:val="001A71C3"/>
    <w:rsid w:val="001A77B0"/>
    <w:rsid w:val="001B10A8"/>
    <w:rsid w:val="001B3910"/>
    <w:rsid w:val="001B48BF"/>
    <w:rsid w:val="001B6745"/>
    <w:rsid w:val="001B7C14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686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0B1E"/>
    <w:rsid w:val="002A2962"/>
    <w:rsid w:val="002A3264"/>
    <w:rsid w:val="002A3620"/>
    <w:rsid w:val="002A4C2F"/>
    <w:rsid w:val="002A7BF7"/>
    <w:rsid w:val="002B1F20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31301"/>
    <w:rsid w:val="003417F9"/>
    <w:rsid w:val="0034408C"/>
    <w:rsid w:val="00346556"/>
    <w:rsid w:val="0035067D"/>
    <w:rsid w:val="00351B85"/>
    <w:rsid w:val="00351C9C"/>
    <w:rsid w:val="00352432"/>
    <w:rsid w:val="00354DDF"/>
    <w:rsid w:val="00363BF2"/>
    <w:rsid w:val="00366F6F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A10F1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5A20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1BCB"/>
    <w:rsid w:val="004B6004"/>
    <w:rsid w:val="004B6266"/>
    <w:rsid w:val="004B6932"/>
    <w:rsid w:val="004B7FC6"/>
    <w:rsid w:val="004C03D7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1C4"/>
    <w:rsid w:val="004E57A3"/>
    <w:rsid w:val="004F392C"/>
    <w:rsid w:val="0050198E"/>
    <w:rsid w:val="00501F53"/>
    <w:rsid w:val="005034CB"/>
    <w:rsid w:val="00505A2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548E1"/>
    <w:rsid w:val="00560749"/>
    <w:rsid w:val="005622A3"/>
    <w:rsid w:val="00562939"/>
    <w:rsid w:val="005716F4"/>
    <w:rsid w:val="00572F55"/>
    <w:rsid w:val="00573CA9"/>
    <w:rsid w:val="00575829"/>
    <w:rsid w:val="00575A3C"/>
    <w:rsid w:val="0058050E"/>
    <w:rsid w:val="00586006"/>
    <w:rsid w:val="0058659F"/>
    <w:rsid w:val="00597556"/>
    <w:rsid w:val="005A015D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0D4"/>
    <w:rsid w:val="005E1567"/>
    <w:rsid w:val="005E2AD8"/>
    <w:rsid w:val="005E33DE"/>
    <w:rsid w:val="005E4058"/>
    <w:rsid w:val="005E581B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6DD5"/>
    <w:rsid w:val="006302CE"/>
    <w:rsid w:val="00635D86"/>
    <w:rsid w:val="00641770"/>
    <w:rsid w:val="00643F82"/>
    <w:rsid w:val="00644221"/>
    <w:rsid w:val="00650708"/>
    <w:rsid w:val="0065316B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1A02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2A3C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3283"/>
    <w:rsid w:val="00716B5B"/>
    <w:rsid w:val="00717FBA"/>
    <w:rsid w:val="007229BD"/>
    <w:rsid w:val="0072362E"/>
    <w:rsid w:val="007236EF"/>
    <w:rsid w:val="007250E5"/>
    <w:rsid w:val="007263BB"/>
    <w:rsid w:val="00730198"/>
    <w:rsid w:val="007400FB"/>
    <w:rsid w:val="00742228"/>
    <w:rsid w:val="00747D43"/>
    <w:rsid w:val="0075050F"/>
    <w:rsid w:val="007509CF"/>
    <w:rsid w:val="0075252C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7619D"/>
    <w:rsid w:val="007804B8"/>
    <w:rsid w:val="00783DDC"/>
    <w:rsid w:val="0078469E"/>
    <w:rsid w:val="0078557C"/>
    <w:rsid w:val="00786106"/>
    <w:rsid w:val="0078685C"/>
    <w:rsid w:val="00787C47"/>
    <w:rsid w:val="00792AA8"/>
    <w:rsid w:val="00794575"/>
    <w:rsid w:val="0079680A"/>
    <w:rsid w:val="00796CD1"/>
    <w:rsid w:val="007A0AA8"/>
    <w:rsid w:val="007A5986"/>
    <w:rsid w:val="007A7599"/>
    <w:rsid w:val="007B06FD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20153"/>
    <w:rsid w:val="00822234"/>
    <w:rsid w:val="00822B8B"/>
    <w:rsid w:val="008246C6"/>
    <w:rsid w:val="00827ACD"/>
    <w:rsid w:val="008309A0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2AFA"/>
    <w:rsid w:val="0086410B"/>
    <w:rsid w:val="00865EEE"/>
    <w:rsid w:val="0087046C"/>
    <w:rsid w:val="00871237"/>
    <w:rsid w:val="00871809"/>
    <w:rsid w:val="00871DB4"/>
    <w:rsid w:val="008721AF"/>
    <w:rsid w:val="00875074"/>
    <w:rsid w:val="00876C32"/>
    <w:rsid w:val="0087756A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4C0A"/>
    <w:rsid w:val="008C5BDB"/>
    <w:rsid w:val="008D461E"/>
    <w:rsid w:val="008E4172"/>
    <w:rsid w:val="008E5A57"/>
    <w:rsid w:val="008E5B3D"/>
    <w:rsid w:val="009009D0"/>
    <w:rsid w:val="00901AD6"/>
    <w:rsid w:val="00904426"/>
    <w:rsid w:val="00906805"/>
    <w:rsid w:val="0090792D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4E2"/>
    <w:rsid w:val="00965EB9"/>
    <w:rsid w:val="00970E3B"/>
    <w:rsid w:val="009738DB"/>
    <w:rsid w:val="009772F4"/>
    <w:rsid w:val="00982330"/>
    <w:rsid w:val="00983D12"/>
    <w:rsid w:val="009842E5"/>
    <w:rsid w:val="00987360"/>
    <w:rsid w:val="00995178"/>
    <w:rsid w:val="00996BF5"/>
    <w:rsid w:val="009A3FEE"/>
    <w:rsid w:val="009A7612"/>
    <w:rsid w:val="009B1D5D"/>
    <w:rsid w:val="009B4A25"/>
    <w:rsid w:val="009B52E9"/>
    <w:rsid w:val="009B5A96"/>
    <w:rsid w:val="009B6348"/>
    <w:rsid w:val="009B6D6A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177EC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341"/>
    <w:rsid w:val="00AB1E70"/>
    <w:rsid w:val="00AC0326"/>
    <w:rsid w:val="00AC032F"/>
    <w:rsid w:val="00AC2908"/>
    <w:rsid w:val="00AC3140"/>
    <w:rsid w:val="00AC7C81"/>
    <w:rsid w:val="00AD35E7"/>
    <w:rsid w:val="00AD608E"/>
    <w:rsid w:val="00AE1F68"/>
    <w:rsid w:val="00AE5C76"/>
    <w:rsid w:val="00AF09B7"/>
    <w:rsid w:val="00AF1E49"/>
    <w:rsid w:val="00AF278A"/>
    <w:rsid w:val="00AF3C53"/>
    <w:rsid w:val="00AF5265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BF6267"/>
    <w:rsid w:val="00BF7129"/>
    <w:rsid w:val="00C0296E"/>
    <w:rsid w:val="00C05C1E"/>
    <w:rsid w:val="00C064FE"/>
    <w:rsid w:val="00C128DC"/>
    <w:rsid w:val="00C15FFE"/>
    <w:rsid w:val="00C20197"/>
    <w:rsid w:val="00C229F0"/>
    <w:rsid w:val="00C250D4"/>
    <w:rsid w:val="00C25F27"/>
    <w:rsid w:val="00C25FA9"/>
    <w:rsid w:val="00C3020A"/>
    <w:rsid w:val="00C34A30"/>
    <w:rsid w:val="00C34A88"/>
    <w:rsid w:val="00C35EF8"/>
    <w:rsid w:val="00C40F94"/>
    <w:rsid w:val="00C42833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9694D"/>
    <w:rsid w:val="00CA3382"/>
    <w:rsid w:val="00CA5990"/>
    <w:rsid w:val="00CA65DA"/>
    <w:rsid w:val="00CB28FD"/>
    <w:rsid w:val="00CB5AF8"/>
    <w:rsid w:val="00CB60E9"/>
    <w:rsid w:val="00CB61A3"/>
    <w:rsid w:val="00CB6298"/>
    <w:rsid w:val="00CC3484"/>
    <w:rsid w:val="00CD5250"/>
    <w:rsid w:val="00CD6296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31A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239B"/>
    <w:rsid w:val="00D4336D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B76B9"/>
    <w:rsid w:val="00DC4754"/>
    <w:rsid w:val="00DC4D00"/>
    <w:rsid w:val="00DC6930"/>
    <w:rsid w:val="00DD364D"/>
    <w:rsid w:val="00DD4BAC"/>
    <w:rsid w:val="00DD6214"/>
    <w:rsid w:val="00DE4153"/>
    <w:rsid w:val="00DE520B"/>
    <w:rsid w:val="00DE6736"/>
    <w:rsid w:val="00DE78A5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151F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2A77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28B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43D0"/>
    <w:rsid w:val="00F96CC1"/>
    <w:rsid w:val="00FA03E8"/>
    <w:rsid w:val="00FA224B"/>
    <w:rsid w:val="00FA231C"/>
    <w:rsid w:val="00FA58F0"/>
    <w:rsid w:val="00FA6958"/>
    <w:rsid w:val="00FA6C13"/>
    <w:rsid w:val="00FB1432"/>
    <w:rsid w:val="00FB3367"/>
    <w:rsid w:val="00FC255C"/>
    <w:rsid w:val="00FC3BA9"/>
    <w:rsid w:val="00FC7AAF"/>
    <w:rsid w:val="00FD658D"/>
    <w:rsid w:val="00FE16EF"/>
    <w:rsid w:val="00FE47EF"/>
    <w:rsid w:val="00FE4E28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1">
    <w:name w:val="Прижатый влево"/>
    <w:basedOn w:val="Normal"/>
    <w:next w:val="Normal"/>
    <w:uiPriority w:val="99"/>
    <w:rsid w:val="00122D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